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АЛТАЙСКИЙ КРАЙ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СОВЕТСКИЙ РАЙОН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АДМИНИСТРАЦИЯ ШУЛЬГИН-ЛОГСКОГО СЕЛЬСОВЕТА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 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ПОСТАНОВЛЕНИЕ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 </w:t>
      </w:r>
    </w:p>
    <w:p w:rsidR="009518EB" w:rsidRPr="00892D8A" w:rsidRDefault="009518EB" w:rsidP="009518EB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proofErr w:type="gramStart"/>
      <w:r w:rsidRPr="009933F5">
        <w:rPr>
          <w:color w:val="000000"/>
          <w:sz w:val="28"/>
          <w:szCs w:val="28"/>
          <w:lang w:eastAsia="ru-RU"/>
        </w:rPr>
        <w:t>« 2</w:t>
      </w:r>
      <w:r>
        <w:rPr>
          <w:color w:val="000000"/>
          <w:sz w:val="28"/>
          <w:szCs w:val="28"/>
          <w:lang w:eastAsia="ru-RU"/>
        </w:rPr>
        <w:t>1</w:t>
      </w:r>
      <w:proofErr w:type="gramEnd"/>
      <w:r w:rsidRPr="009933F5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9933F5">
        <w:rPr>
          <w:color w:val="000000"/>
          <w:sz w:val="28"/>
          <w:szCs w:val="28"/>
          <w:lang w:eastAsia="ru-RU"/>
        </w:rPr>
        <w:t xml:space="preserve">» </w:t>
      </w:r>
      <w:r w:rsidRPr="00892D8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мая</w:t>
      </w:r>
      <w:proofErr w:type="gramEnd"/>
      <w:r w:rsidRPr="00892D8A">
        <w:rPr>
          <w:color w:val="000000"/>
          <w:sz w:val="28"/>
          <w:szCs w:val="28"/>
          <w:lang w:eastAsia="ru-RU"/>
        </w:rPr>
        <w:t xml:space="preserve"> 2025 года                     </w:t>
      </w:r>
      <w:r w:rsidRPr="00892D8A">
        <w:rPr>
          <w:color w:val="000000"/>
          <w:sz w:val="28"/>
          <w:szCs w:val="28"/>
          <w:lang w:eastAsia="ru-RU"/>
        </w:rPr>
        <w:tab/>
      </w:r>
      <w:r w:rsidRPr="00892D8A">
        <w:rPr>
          <w:color w:val="000000"/>
          <w:sz w:val="28"/>
          <w:szCs w:val="28"/>
          <w:lang w:eastAsia="ru-RU"/>
        </w:rPr>
        <w:tab/>
      </w:r>
      <w:r w:rsidRPr="00892D8A">
        <w:rPr>
          <w:color w:val="000000"/>
          <w:sz w:val="28"/>
          <w:szCs w:val="28"/>
          <w:lang w:eastAsia="ru-RU"/>
        </w:rPr>
        <w:tab/>
      </w:r>
      <w:r w:rsidRPr="00892D8A">
        <w:rPr>
          <w:color w:val="000000"/>
          <w:sz w:val="28"/>
          <w:szCs w:val="28"/>
          <w:lang w:eastAsia="ru-RU"/>
        </w:rPr>
        <w:tab/>
        <w:t xml:space="preserve">                  </w:t>
      </w:r>
      <w:r>
        <w:rPr>
          <w:color w:val="000000"/>
          <w:sz w:val="28"/>
          <w:szCs w:val="28"/>
          <w:lang w:eastAsia="ru-RU"/>
        </w:rPr>
        <w:t xml:space="preserve">               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892D8A">
        <w:rPr>
          <w:color w:val="000000"/>
          <w:sz w:val="28"/>
          <w:szCs w:val="28"/>
          <w:lang w:eastAsia="ru-RU"/>
        </w:rPr>
        <w:t xml:space="preserve"> № 1</w:t>
      </w:r>
      <w:r>
        <w:rPr>
          <w:color w:val="000000"/>
          <w:sz w:val="28"/>
          <w:szCs w:val="28"/>
          <w:lang w:eastAsia="ru-RU"/>
        </w:rPr>
        <w:t>9</w:t>
      </w:r>
      <w:r w:rsidRPr="00892D8A">
        <w:rPr>
          <w:color w:val="000000"/>
          <w:sz w:val="28"/>
          <w:szCs w:val="28"/>
          <w:lang w:eastAsia="ru-RU"/>
        </w:rPr>
        <w:t xml:space="preserve">     </w:t>
      </w:r>
    </w:p>
    <w:p w:rsidR="009518EB" w:rsidRPr="00892D8A" w:rsidRDefault="009518EB" w:rsidP="009518EB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892D8A">
        <w:rPr>
          <w:color w:val="000000"/>
          <w:sz w:val="24"/>
          <w:szCs w:val="24"/>
          <w:lang w:eastAsia="ru-RU"/>
        </w:rPr>
        <w:t>с. Шульгин Лог</w:t>
      </w:r>
    </w:p>
    <w:p w:rsidR="00F7315B" w:rsidRDefault="00F7315B">
      <w:pPr>
        <w:pStyle w:val="a3"/>
        <w:spacing w:before="198"/>
        <w:ind w:left="0" w:firstLine="0"/>
        <w:jc w:val="left"/>
      </w:pPr>
    </w:p>
    <w:p w:rsidR="00F7315B" w:rsidRDefault="00000000">
      <w:pPr>
        <w:pStyle w:val="a3"/>
        <w:tabs>
          <w:tab w:val="left" w:pos="3726"/>
        </w:tabs>
        <w:spacing w:line="276" w:lineRule="auto"/>
        <w:ind w:right="5608" w:firstLine="0"/>
      </w:pPr>
      <w: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>
        <w:rPr>
          <w:spacing w:val="-2"/>
        </w:rPr>
        <w:t>муниципальных</w:t>
      </w:r>
      <w:r>
        <w:tab/>
      </w:r>
      <w:r>
        <w:rPr>
          <w:spacing w:val="-4"/>
        </w:rPr>
        <w:t>нужд</w:t>
      </w:r>
    </w:p>
    <w:p w:rsidR="00F7315B" w:rsidRDefault="00000000">
      <w:pPr>
        <w:pStyle w:val="a3"/>
        <w:tabs>
          <w:tab w:val="left" w:pos="2929"/>
        </w:tabs>
        <w:spacing w:line="276" w:lineRule="auto"/>
        <w:ind w:right="5618" w:firstLine="0"/>
      </w:pP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образования </w:t>
      </w:r>
      <w:r>
        <w:t xml:space="preserve">сельское поселение </w:t>
      </w:r>
      <w:r w:rsidR="009518EB">
        <w:t>Шульгин-</w:t>
      </w:r>
      <w:proofErr w:type="spellStart"/>
      <w:r w:rsidR="009518EB">
        <w:t>Логский</w:t>
      </w:r>
      <w:proofErr w:type="spellEnd"/>
      <w:r>
        <w:t xml:space="preserve"> сельсовет </w:t>
      </w:r>
      <w:r w:rsidR="009518EB">
        <w:t>Советского</w:t>
      </w:r>
      <w:r>
        <w:t xml:space="preserve"> района </w:t>
      </w:r>
      <w:r w:rsidR="009518EB">
        <w:t>Алтайского</w:t>
      </w:r>
      <w:r w:rsidR="009518EB">
        <w:t xml:space="preserve"> </w:t>
      </w:r>
      <w:r>
        <w:t>края</w:t>
      </w:r>
    </w:p>
    <w:p w:rsidR="00F7315B" w:rsidRDefault="00F7315B">
      <w:pPr>
        <w:pStyle w:val="a3"/>
        <w:spacing w:before="149"/>
        <w:ind w:left="0" w:firstLine="0"/>
        <w:jc w:val="left"/>
      </w:pPr>
    </w:p>
    <w:p w:rsidR="00F7315B" w:rsidRDefault="00000000" w:rsidP="00237A13">
      <w:pPr>
        <w:pStyle w:val="a3"/>
        <w:spacing w:line="276" w:lineRule="auto"/>
        <w:ind w:right="130" w:firstLine="590"/>
      </w:pPr>
      <w:r>
        <w:t>В соответствии с</w:t>
      </w:r>
      <w:r>
        <w:rPr>
          <w:spacing w:val="40"/>
        </w:rPr>
        <w:t xml:space="preserve"> </w:t>
      </w:r>
      <w:r>
        <w:t>частью 4 статьи 19 Федерального закона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</w:t>
      </w:r>
      <w:r>
        <w:rPr>
          <w:spacing w:val="70"/>
        </w:rPr>
        <w:t xml:space="preserve">  </w:t>
      </w:r>
      <w:r>
        <w:t>корпорации</w:t>
      </w:r>
      <w:r>
        <w:rPr>
          <w:spacing w:val="70"/>
        </w:rPr>
        <w:t xml:space="preserve">  </w:t>
      </w:r>
      <w:r>
        <w:t>по</w:t>
      </w:r>
      <w:r>
        <w:rPr>
          <w:spacing w:val="70"/>
        </w:rPr>
        <w:t xml:space="preserve">  </w:t>
      </w:r>
      <w:r>
        <w:t>космической</w:t>
      </w:r>
      <w:r>
        <w:rPr>
          <w:spacing w:val="70"/>
        </w:rPr>
        <w:t xml:space="preserve">  </w:t>
      </w:r>
      <w:r>
        <w:t>деятельности</w:t>
      </w:r>
      <w:r>
        <w:rPr>
          <w:spacing w:val="70"/>
        </w:rPr>
        <w:t xml:space="preserve">  </w:t>
      </w:r>
      <w:r>
        <w:t>«Роскосмос»</w:t>
      </w:r>
      <w:r>
        <w:rPr>
          <w:spacing w:val="70"/>
        </w:rPr>
        <w:t xml:space="preserve">  </w:t>
      </w:r>
      <w:r>
        <w:t>и</w:t>
      </w:r>
      <w:r w:rsidR="00237A13">
        <w:t xml:space="preserve"> </w:t>
      </w:r>
      <w:r w:rsidR="00237A13" w:rsidRPr="00237A13">
        <w:t>подведомственных им организаций», Уставом сельского поселения Шульгин-</w:t>
      </w:r>
      <w:proofErr w:type="spellStart"/>
      <w:r w:rsidR="00237A13" w:rsidRPr="00237A13">
        <w:t>Логский</w:t>
      </w:r>
      <w:proofErr w:type="spellEnd"/>
      <w:r w:rsidR="00237A13" w:rsidRPr="00237A13">
        <w:t xml:space="preserve"> сельсовет Советского района Алтайского края, администрация Шульгин-</w:t>
      </w:r>
      <w:proofErr w:type="spellStart"/>
      <w:r w:rsidR="00237A13" w:rsidRPr="00237A13">
        <w:t>Логского</w:t>
      </w:r>
      <w:proofErr w:type="spellEnd"/>
      <w:r w:rsidR="00237A13" w:rsidRPr="00237A13">
        <w:t xml:space="preserve"> сельсовета Советского района Алтайского края</w:t>
      </w:r>
      <w:r w:rsidR="00237A13">
        <w:t>.</w:t>
      </w:r>
    </w:p>
    <w:p w:rsidR="00237A13" w:rsidRDefault="00237A13" w:rsidP="00237A13">
      <w:pPr>
        <w:pStyle w:val="a3"/>
        <w:spacing w:line="276" w:lineRule="auto"/>
        <w:ind w:right="130" w:firstLine="590"/>
      </w:pPr>
    </w:p>
    <w:p w:rsidR="00237A13" w:rsidRDefault="00237A13" w:rsidP="00237A13">
      <w:pPr>
        <w:pStyle w:val="a3"/>
        <w:spacing w:line="276" w:lineRule="auto"/>
        <w:ind w:left="0" w:right="130" w:firstLine="0"/>
        <w:sectPr w:rsidR="00237A13" w:rsidSect="009518EB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 w:rsidP="00237A13">
      <w:pPr>
        <w:pStyle w:val="a3"/>
        <w:ind w:left="0" w:firstLine="0"/>
        <w:jc w:val="center"/>
      </w:pPr>
      <w:r>
        <w:lastRenderedPageBreak/>
        <w:t>П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rPr>
          <w:spacing w:val="-5"/>
        </w:rPr>
        <w:t>Ю:</w:t>
      </w:r>
    </w:p>
    <w:p w:rsidR="00F7315B" w:rsidRDefault="00000000">
      <w:pPr>
        <w:pStyle w:val="a4"/>
        <w:numPr>
          <w:ilvl w:val="0"/>
          <w:numId w:val="2"/>
        </w:numPr>
        <w:tabs>
          <w:tab w:val="left" w:pos="1556"/>
        </w:tabs>
        <w:spacing w:before="248" w:line="276" w:lineRule="auto"/>
        <w:ind w:right="141" w:firstLine="710"/>
        <w:jc w:val="both"/>
        <w:rPr>
          <w:sz w:val="26"/>
        </w:rPr>
      </w:pPr>
      <w:r>
        <w:rPr>
          <w:sz w:val="26"/>
        </w:rPr>
        <w:t xml:space="preserve">Утвердить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сельское поселение </w:t>
      </w:r>
      <w:r w:rsidR="009518EB">
        <w:rPr>
          <w:sz w:val="26"/>
        </w:rPr>
        <w:t>Шульгин-</w:t>
      </w:r>
      <w:proofErr w:type="spellStart"/>
      <w:r w:rsidR="009518EB">
        <w:rPr>
          <w:sz w:val="26"/>
        </w:rPr>
        <w:t>Логский</w:t>
      </w:r>
      <w:proofErr w:type="spellEnd"/>
      <w:r>
        <w:rPr>
          <w:sz w:val="26"/>
        </w:rPr>
        <w:t xml:space="preserve"> сельсовет</w:t>
      </w:r>
      <w:r>
        <w:rPr>
          <w:spacing w:val="40"/>
          <w:sz w:val="26"/>
        </w:rPr>
        <w:t xml:space="preserve"> </w:t>
      </w:r>
      <w:r w:rsidR="009518EB">
        <w:rPr>
          <w:sz w:val="26"/>
        </w:rPr>
        <w:t>Советского</w:t>
      </w:r>
      <w:r>
        <w:rPr>
          <w:sz w:val="26"/>
        </w:rPr>
        <w:t xml:space="preserve"> района </w:t>
      </w:r>
      <w:r w:rsidR="009518EB">
        <w:t>Алтайского</w:t>
      </w:r>
      <w:r w:rsidR="009518EB">
        <w:rPr>
          <w:sz w:val="26"/>
        </w:rPr>
        <w:t xml:space="preserve"> </w:t>
      </w:r>
      <w:r>
        <w:rPr>
          <w:sz w:val="26"/>
        </w:rPr>
        <w:t>края, содержанию указанных актов и обеспечению их исполнения (Приложение №1).</w:t>
      </w:r>
    </w:p>
    <w:p w:rsidR="00F7315B" w:rsidRDefault="00000000">
      <w:pPr>
        <w:pStyle w:val="a4"/>
        <w:numPr>
          <w:ilvl w:val="0"/>
          <w:numId w:val="2"/>
        </w:numPr>
        <w:tabs>
          <w:tab w:val="left" w:pos="1262"/>
        </w:tabs>
        <w:spacing w:before="202" w:line="273" w:lineRule="auto"/>
        <w:ind w:right="139" w:firstLine="710"/>
        <w:jc w:val="both"/>
        <w:rPr>
          <w:sz w:val="26"/>
        </w:rPr>
      </w:pPr>
      <w:r>
        <w:rPr>
          <w:sz w:val="26"/>
        </w:rPr>
        <w:t xml:space="preserve">Настоящее постановление вступает в силу после его официального </w:t>
      </w:r>
      <w:r>
        <w:rPr>
          <w:spacing w:val="-2"/>
          <w:sz w:val="26"/>
        </w:rPr>
        <w:t>опубликования.</w:t>
      </w:r>
    </w:p>
    <w:p w:rsidR="00F7315B" w:rsidRDefault="00000000">
      <w:pPr>
        <w:pStyle w:val="a4"/>
        <w:numPr>
          <w:ilvl w:val="0"/>
          <w:numId w:val="2"/>
        </w:numPr>
        <w:tabs>
          <w:tab w:val="left" w:pos="1114"/>
        </w:tabs>
        <w:spacing w:before="207"/>
        <w:ind w:left="1114" w:right="0" w:hanging="262"/>
        <w:rPr>
          <w:sz w:val="26"/>
        </w:rPr>
      </w:pPr>
      <w:r>
        <w:rPr>
          <w:sz w:val="26"/>
        </w:rPr>
        <w:t>Опубликовать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12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порядке.</w:t>
      </w:r>
    </w:p>
    <w:p w:rsidR="00F7315B" w:rsidRDefault="00F7315B">
      <w:pPr>
        <w:pStyle w:val="a3"/>
        <w:spacing w:before="88"/>
        <w:ind w:left="0" w:firstLine="0"/>
        <w:jc w:val="left"/>
      </w:pPr>
    </w:p>
    <w:p w:rsidR="00F7315B" w:rsidRDefault="00000000">
      <w:pPr>
        <w:pStyle w:val="a4"/>
        <w:numPr>
          <w:ilvl w:val="0"/>
          <w:numId w:val="2"/>
        </w:numPr>
        <w:tabs>
          <w:tab w:val="left" w:pos="1114"/>
        </w:tabs>
        <w:spacing w:before="0"/>
        <w:ind w:left="1114" w:right="0" w:hanging="262"/>
        <w:rPr>
          <w:sz w:val="26"/>
        </w:rPr>
      </w:pPr>
      <w:r>
        <w:rPr>
          <w:sz w:val="26"/>
        </w:rPr>
        <w:t>Контроль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собой.</w:t>
      </w:r>
    </w:p>
    <w:p w:rsidR="00F7315B" w:rsidRDefault="00F7315B">
      <w:pPr>
        <w:pStyle w:val="a3"/>
        <w:ind w:left="0" w:firstLine="0"/>
        <w:jc w:val="left"/>
      </w:pPr>
    </w:p>
    <w:p w:rsidR="00F7315B" w:rsidRDefault="00F7315B">
      <w:pPr>
        <w:pStyle w:val="a3"/>
        <w:spacing w:before="235"/>
        <w:ind w:left="0" w:firstLine="0"/>
        <w:jc w:val="left"/>
      </w:pPr>
    </w:p>
    <w:p w:rsidR="009518EB" w:rsidRPr="00892D8A" w:rsidRDefault="009518EB" w:rsidP="009518EB">
      <w:pPr>
        <w:rPr>
          <w:sz w:val="26"/>
        </w:rPr>
      </w:pPr>
      <w:r w:rsidRPr="00892D8A">
        <w:rPr>
          <w:sz w:val="26"/>
        </w:rPr>
        <w:t xml:space="preserve">Глава сельсовета                                                                                   </w:t>
      </w:r>
      <w:r>
        <w:rPr>
          <w:sz w:val="26"/>
        </w:rPr>
        <w:t xml:space="preserve">              </w:t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 w:rsidRPr="00892D8A">
        <w:rPr>
          <w:sz w:val="26"/>
        </w:rPr>
        <w:t>П.В. Кащеев</w:t>
      </w:r>
    </w:p>
    <w:p w:rsidR="00F7315B" w:rsidRDefault="00F7315B">
      <w:pPr>
        <w:pStyle w:val="a3"/>
        <w:sectPr w:rsidR="00F7315B" w:rsidSect="009518EB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>
      <w:pPr>
        <w:pStyle w:val="a3"/>
        <w:spacing w:before="67"/>
        <w:ind w:left="5567" w:firstLine="0"/>
        <w:jc w:val="lef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5"/>
        </w:rPr>
        <w:t>№1</w:t>
      </w:r>
    </w:p>
    <w:p w:rsidR="00F7315B" w:rsidRDefault="00000000">
      <w:pPr>
        <w:pStyle w:val="a3"/>
        <w:spacing w:before="248" w:line="434" w:lineRule="auto"/>
        <w:ind w:left="5586" w:hanging="39"/>
        <w:jc w:val="left"/>
      </w:pPr>
      <w:r>
        <w:t>к</w:t>
      </w:r>
      <w:r>
        <w:rPr>
          <w:spacing w:val="-17"/>
        </w:rPr>
        <w:t xml:space="preserve"> </w:t>
      </w:r>
      <w:r>
        <w:t>постановлению</w:t>
      </w:r>
      <w:r>
        <w:rPr>
          <w:spacing w:val="-16"/>
        </w:rPr>
        <w:t xml:space="preserve"> </w:t>
      </w:r>
      <w:r>
        <w:t xml:space="preserve">администрации </w:t>
      </w:r>
      <w:r w:rsidR="009518EB">
        <w:t>Шульгин-</w:t>
      </w:r>
      <w:proofErr w:type="spellStart"/>
      <w:r w:rsidR="009518EB">
        <w:t>Логского</w:t>
      </w:r>
      <w:proofErr w:type="spellEnd"/>
      <w:r>
        <w:t xml:space="preserve"> сельсовета</w:t>
      </w:r>
    </w:p>
    <w:p w:rsidR="00F7315B" w:rsidRDefault="009518EB">
      <w:pPr>
        <w:pStyle w:val="a3"/>
        <w:tabs>
          <w:tab w:val="left" w:pos="8236"/>
        </w:tabs>
        <w:spacing w:before="3" w:line="434" w:lineRule="auto"/>
        <w:ind w:left="5601" w:right="279" w:firstLine="9"/>
        <w:jc w:val="left"/>
      </w:pPr>
      <w:r>
        <w:t>Советского</w:t>
      </w:r>
      <w:r w:rsidR="00000000">
        <w:rPr>
          <w:spacing w:val="-16"/>
        </w:rPr>
        <w:t xml:space="preserve"> </w:t>
      </w:r>
      <w:r w:rsidR="00000000">
        <w:t>района</w:t>
      </w:r>
      <w:r w:rsidR="00000000">
        <w:rPr>
          <w:spacing w:val="-15"/>
        </w:rPr>
        <w:t xml:space="preserve"> </w:t>
      </w:r>
      <w:r w:rsidRPr="009518EB">
        <w:t>Алтайского</w:t>
      </w:r>
      <w:r w:rsidRPr="009518EB">
        <w:t xml:space="preserve"> </w:t>
      </w:r>
      <w:r w:rsidR="00000000">
        <w:t>края от «2</w:t>
      </w:r>
      <w:r>
        <w:t>1</w:t>
      </w:r>
      <w:r w:rsidR="00000000">
        <w:t xml:space="preserve">» </w:t>
      </w:r>
      <w:r>
        <w:t>мая</w:t>
      </w:r>
      <w:r w:rsidR="00000000">
        <w:t xml:space="preserve"> 202</w:t>
      </w:r>
      <w:r>
        <w:t xml:space="preserve">5 </w:t>
      </w:r>
      <w:r w:rsidR="00000000">
        <w:t>№</w:t>
      </w:r>
      <w:r w:rsidR="00000000">
        <w:rPr>
          <w:spacing w:val="40"/>
        </w:rPr>
        <w:t xml:space="preserve"> </w:t>
      </w:r>
      <w:r>
        <w:t>19</w:t>
      </w:r>
    </w:p>
    <w:p w:rsidR="00F7315B" w:rsidRDefault="00F7315B">
      <w:pPr>
        <w:pStyle w:val="a3"/>
        <w:spacing w:before="256"/>
        <w:ind w:left="0" w:firstLine="0"/>
        <w:jc w:val="left"/>
      </w:pPr>
    </w:p>
    <w:p w:rsidR="00F7315B" w:rsidRDefault="00000000">
      <w:pPr>
        <w:ind w:left="623" w:right="623"/>
        <w:jc w:val="center"/>
        <w:rPr>
          <w:b/>
          <w:sz w:val="26"/>
        </w:rPr>
      </w:pPr>
      <w:bookmarkStart w:id="0" w:name="Требования"/>
      <w:bookmarkEnd w:id="0"/>
      <w:r>
        <w:rPr>
          <w:b/>
          <w:spacing w:val="-2"/>
          <w:sz w:val="26"/>
        </w:rPr>
        <w:t>Требования</w:t>
      </w:r>
    </w:p>
    <w:p w:rsidR="00F7315B" w:rsidRDefault="00000000">
      <w:pPr>
        <w:spacing w:before="248" w:line="276" w:lineRule="auto"/>
        <w:ind w:left="343" w:right="344" w:hanging="3"/>
        <w:jc w:val="center"/>
        <w:rPr>
          <w:b/>
          <w:sz w:val="26"/>
        </w:rPr>
      </w:pPr>
      <w:bookmarkStart w:id="1" w:name="к_порядку_разработки_и_принятия_правовых"/>
      <w:bookmarkEnd w:id="1"/>
      <w:r>
        <w:rPr>
          <w:b/>
          <w:sz w:val="26"/>
        </w:rPr>
        <w:t>к порядку разработки и принятия правовых актов о нормировании в сфере закупок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обеспечения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муниципальных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нужд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образования сельское поселение </w:t>
      </w:r>
      <w:r w:rsidR="009518EB">
        <w:rPr>
          <w:b/>
          <w:sz w:val="26"/>
        </w:rPr>
        <w:t>Шульгин-</w:t>
      </w:r>
      <w:proofErr w:type="spellStart"/>
      <w:r w:rsidR="009518EB">
        <w:rPr>
          <w:b/>
          <w:sz w:val="26"/>
        </w:rPr>
        <w:t>Логский</w:t>
      </w:r>
      <w:proofErr w:type="spellEnd"/>
      <w:r>
        <w:rPr>
          <w:b/>
          <w:sz w:val="26"/>
        </w:rPr>
        <w:t xml:space="preserve"> сельсовет </w:t>
      </w:r>
      <w:r w:rsidR="009518EB">
        <w:rPr>
          <w:b/>
          <w:sz w:val="26"/>
        </w:rPr>
        <w:t>Советского</w:t>
      </w:r>
      <w:r>
        <w:rPr>
          <w:b/>
          <w:sz w:val="26"/>
        </w:rPr>
        <w:t xml:space="preserve"> района </w:t>
      </w:r>
      <w:r w:rsidR="009518EB" w:rsidRPr="009518EB">
        <w:rPr>
          <w:b/>
          <w:sz w:val="26"/>
        </w:rPr>
        <w:t>Алтайского</w:t>
      </w:r>
      <w:r w:rsidR="009518EB" w:rsidRPr="009518EB">
        <w:rPr>
          <w:b/>
          <w:sz w:val="26"/>
        </w:rPr>
        <w:t xml:space="preserve"> </w:t>
      </w:r>
      <w:r>
        <w:rPr>
          <w:b/>
          <w:sz w:val="26"/>
        </w:rPr>
        <w:t>края, содержанию указанных актов и обеспечению их исполнения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234"/>
        </w:tabs>
        <w:spacing w:before="200" w:line="268" w:lineRule="auto"/>
        <w:ind w:right="148" w:firstLine="706"/>
        <w:jc w:val="left"/>
        <w:rPr>
          <w:sz w:val="26"/>
        </w:rPr>
      </w:pPr>
      <w:r>
        <w:rPr>
          <w:color w:val="202020"/>
          <w:sz w:val="26"/>
        </w:rPr>
        <w:t>Настоящий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документ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определяет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требования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к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порядку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разработки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и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принятия, содержанию, обеспечению исполнения следующих правовых актов:</w:t>
      </w:r>
    </w:p>
    <w:p w:rsidR="00F7315B" w:rsidRDefault="00000000">
      <w:pPr>
        <w:pStyle w:val="a3"/>
        <w:spacing w:before="214" w:line="273" w:lineRule="auto"/>
        <w:ind w:right="144"/>
      </w:pPr>
      <w:r>
        <w:rPr>
          <w:color w:val="202020"/>
        </w:rPr>
        <w:t xml:space="preserve">а) Администрации </w:t>
      </w:r>
      <w:r w:rsidR="009518EB">
        <w:rPr>
          <w:color w:val="202020"/>
        </w:rPr>
        <w:t>Шульгин-</w:t>
      </w:r>
      <w:proofErr w:type="spellStart"/>
      <w:r w:rsidR="009518EB">
        <w:rPr>
          <w:color w:val="202020"/>
        </w:rPr>
        <w:t>Логского</w:t>
      </w:r>
      <w:proofErr w:type="spellEnd"/>
      <w:r>
        <w:rPr>
          <w:color w:val="202020"/>
        </w:rPr>
        <w:t xml:space="preserve"> сельсовета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района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края (далее — Администрация), утверждающих:</w:t>
      </w:r>
    </w:p>
    <w:p w:rsidR="00F7315B" w:rsidRDefault="00000000">
      <w:pPr>
        <w:pStyle w:val="a3"/>
        <w:spacing w:before="206" w:line="276" w:lineRule="auto"/>
        <w:ind w:right="136"/>
      </w:pPr>
      <w:r>
        <w:rPr>
          <w:color w:val="202020"/>
        </w:rPr>
        <w:t xml:space="preserve">правила определения нормативных затрат на обеспечение функций органов местного самоуправления муниципального образования сельское поселение </w:t>
      </w:r>
      <w:r w:rsidR="009518EB">
        <w:rPr>
          <w:color w:val="202020"/>
        </w:rPr>
        <w:t>Шульгин-</w:t>
      </w:r>
      <w:proofErr w:type="spellStart"/>
      <w:r w:rsidR="009518EB">
        <w:rPr>
          <w:color w:val="202020"/>
        </w:rPr>
        <w:t>Логский</w:t>
      </w:r>
      <w:proofErr w:type="spellEnd"/>
      <w:r>
        <w:rPr>
          <w:color w:val="202020"/>
        </w:rPr>
        <w:t xml:space="preserve"> сельсовет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района </w:t>
      </w:r>
      <w:r w:rsidR="009518EB">
        <w:t>Алтайского</w:t>
      </w:r>
      <w:r w:rsidR="009518EB">
        <w:rPr>
          <w:color w:val="202020"/>
        </w:rPr>
        <w:t xml:space="preserve"> </w:t>
      </w:r>
      <w:r>
        <w:rPr>
          <w:color w:val="202020"/>
        </w:rPr>
        <w:t>края (далее — нормативные затраты, органы местного самоуправления соответственно);</w:t>
      </w:r>
    </w:p>
    <w:p w:rsidR="00F7315B" w:rsidRDefault="00000000">
      <w:pPr>
        <w:pStyle w:val="a3"/>
        <w:spacing w:before="205" w:line="273" w:lineRule="auto"/>
        <w:ind w:right="149"/>
      </w:pPr>
      <w:r>
        <w:rPr>
          <w:color w:val="202020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</w:t>
      </w:r>
      <w:r>
        <w:rPr>
          <w:color w:val="202020"/>
          <w:spacing w:val="-2"/>
        </w:rPr>
        <w:t>самоуправления;</w:t>
      </w:r>
    </w:p>
    <w:p w:rsidR="00F7315B" w:rsidRDefault="00000000">
      <w:pPr>
        <w:pStyle w:val="a3"/>
        <w:spacing w:before="202"/>
        <w:ind w:left="847" w:firstLine="0"/>
        <w:jc w:val="left"/>
      </w:pPr>
      <w:r>
        <w:rPr>
          <w:color w:val="202020"/>
        </w:rPr>
        <w:t>б)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органов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местного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самоуправления,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утверждающих:</w:t>
      </w:r>
    </w:p>
    <w:p w:rsidR="00F7315B" w:rsidRDefault="00000000">
      <w:pPr>
        <w:pStyle w:val="a3"/>
        <w:spacing w:before="248" w:line="273" w:lineRule="auto"/>
        <w:ind w:right="147"/>
      </w:pPr>
      <w:r>
        <w:rPr>
          <w:color w:val="202020"/>
        </w:rPr>
        <w:t xml:space="preserve">нормативные затраты на обеспечение функций органов местного </w:t>
      </w:r>
      <w:r>
        <w:rPr>
          <w:color w:val="202020"/>
          <w:spacing w:val="-2"/>
        </w:rPr>
        <w:t>самоуправления;</w:t>
      </w:r>
    </w:p>
    <w:p w:rsidR="00F7315B" w:rsidRDefault="00000000">
      <w:pPr>
        <w:pStyle w:val="a3"/>
        <w:spacing w:before="207" w:line="273" w:lineRule="auto"/>
        <w:ind w:right="146"/>
      </w:pPr>
      <w:r>
        <w:rPr>
          <w:color w:val="202020"/>
        </w:rPr>
        <w:t>требования к отдельным видам товаров, работ, услуг (в том числе предельные цены товаров, работ, услуг), закупаемым органами местного самоуправления.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19"/>
        </w:tabs>
        <w:spacing w:before="206" w:line="273" w:lineRule="auto"/>
        <w:ind w:right="140" w:firstLine="706"/>
        <w:jc w:val="left"/>
        <w:rPr>
          <w:sz w:val="26"/>
        </w:rPr>
      </w:pPr>
      <w:r>
        <w:rPr>
          <w:color w:val="202020"/>
          <w:sz w:val="26"/>
        </w:rPr>
        <w:t xml:space="preserve">Правовые акты, указанные </w:t>
      </w:r>
      <w:r>
        <w:rPr>
          <w:sz w:val="26"/>
        </w:rPr>
        <w:t xml:space="preserve">в </w:t>
      </w:r>
      <w:hyperlink r:id="rId5">
        <w:r>
          <w:rPr>
            <w:sz w:val="26"/>
          </w:rPr>
          <w:t>подпункте «а»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разрабатываются Администрацией в форме проекта постановления Администрации.</w:t>
      </w:r>
    </w:p>
    <w:p w:rsidR="00F7315B" w:rsidRDefault="00000000">
      <w:pPr>
        <w:pStyle w:val="a3"/>
        <w:spacing w:before="207" w:line="276" w:lineRule="auto"/>
        <w:ind w:right="140"/>
      </w:pPr>
      <w:r>
        <w:rPr>
          <w:color w:val="202020"/>
        </w:rPr>
        <w:t>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 распорядительных документов Администрации.</w:t>
      </w:r>
    </w:p>
    <w:p w:rsidR="00F7315B" w:rsidRDefault="00F7315B">
      <w:pPr>
        <w:pStyle w:val="a3"/>
        <w:spacing w:line="276" w:lineRule="auto"/>
        <w:sectPr w:rsidR="00F7315B" w:rsidSect="009518EB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>
      <w:pPr>
        <w:pStyle w:val="a4"/>
        <w:numPr>
          <w:ilvl w:val="0"/>
          <w:numId w:val="1"/>
        </w:numPr>
        <w:tabs>
          <w:tab w:val="left" w:pos="1114"/>
        </w:tabs>
        <w:spacing w:line="276" w:lineRule="auto"/>
        <w:ind w:right="149" w:firstLine="706"/>
        <w:jc w:val="both"/>
        <w:rPr>
          <w:sz w:val="26"/>
        </w:rPr>
      </w:pPr>
      <w:r>
        <w:rPr>
          <w:color w:val="202020"/>
          <w:sz w:val="26"/>
        </w:rPr>
        <w:lastRenderedPageBreak/>
        <w:t>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14"/>
        </w:tabs>
        <w:spacing w:before="203" w:line="273" w:lineRule="auto"/>
        <w:ind w:right="139" w:firstLine="706"/>
        <w:jc w:val="both"/>
        <w:rPr>
          <w:sz w:val="26"/>
        </w:rPr>
      </w:pPr>
      <w:r>
        <w:rPr>
          <w:color w:val="202020"/>
          <w:sz w:val="26"/>
        </w:rPr>
        <w:t xml:space="preserve">Правовые акты, указанные в </w:t>
      </w:r>
      <w:hyperlink r:id="rId6">
        <w:r>
          <w:rPr>
            <w:sz w:val="26"/>
          </w:rPr>
          <w:t>подпункте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</w:t>
      </w:r>
      <w:r>
        <w:rPr>
          <w:color w:val="202020"/>
          <w:spacing w:val="-3"/>
          <w:sz w:val="26"/>
        </w:rPr>
        <w:t xml:space="preserve"> </w:t>
      </w:r>
      <w:r>
        <w:rPr>
          <w:color w:val="202020"/>
          <w:sz w:val="26"/>
        </w:rPr>
        <w:t>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48"/>
        </w:tabs>
        <w:spacing w:before="216" w:line="273" w:lineRule="auto"/>
        <w:ind w:right="140" w:firstLine="706"/>
        <w:jc w:val="both"/>
        <w:rPr>
          <w:sz w:val="26"/>
        </w:rPr>
      </w:pPr>
      <w:r>
        <w:rPr>
          <w:color w:val="202020"/>
          <w:sz w:val="26"/>
        </w:rPr>
        <w:t xml:space="preserve">Органы местного самоуправления согласовывают проекты правовых актов, указанных в </w:t>
      </w:r>
      <w:hyperlink r:id="rId7">
        <w:r>
          <w:rPr>
            <w:sz w:val="26"/>
          </w:rPr>
          <w:t>подпункте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с главными распорядителями средств местного бюджета, в ведении которых они находятся.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96"/>
        </w:tabs>
        <w:spacing w:before="206" w:line="276" w:lineRule="auto"/>
        <w:ind w:right="135" w:firstLine="706"/>
        <w:jc w:val="both"/>
        <w:rPr>
          <w:sz w:val="26"/>
        </w:rPr>
      </w:pPr>
      <w:r>
        <w:rPr>
          <w:color w:val="202020"/>
          <w:sz w:val="26"/>
        </w:rPr>
        <w:t xml:space="preserve">Для проведения обсуждения в целях общественного контроля проектов правовых актов, указанных в </w:t>
      </w:r>
      <w:hyperlink r:id="rId8">
        <w:r>
          <w:rPr>
            <w:sz w:val="26"/>
          </w:rPr>
          <w:t>пункте 1</w:t>
        </w:r>
      </w:hyperlink>
      <w:r>
        <w:rPr>
          <w:sz w:val="26"/>
        </w:rPr>
        <w:t xml:space="preserve"> н</w:t>
      </w:r>
      <w:r>
        <w:rPr>
          <w:color w:val="202020"/>
          <w:sz w:val="26"/>
        </w:rPr>
        <w:t xml:space="preserve">астоящих Требований, в соответствии с </w:t>
      </w:r>
      <w:hyperlink r:id="rId9">
        <w:r>
          <w:rPr>
            <w:sz w:val="26"/>
          </w:rPr>
          <w:t>пунктом 6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 xml:space="preserve"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0">
        <w:r>
          <w:rPr>
            <w:sz w:val="26"/>
          </w:rPr>
          <w:t>постановлением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Правительства</w:t>
      </w:r>
      <w:r>
        <w:rPr>
          <w:color w:val="202020"/>
          <w:spacing w:val="-4"/>
          <w:sz w:val="26"/>
        </w:rPr>
        <w:t xml:space="preserve"> </w:t>
      </w:r>
      <w:r>
        <w:rPr>
          <w:color w:val="202020"/>
          <w:sz w:val="26"/>
        </w:rPr>
        <w:t>Российской Федерации от 18.05.2015 № 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45"/>
        </w:tabs>
        <w:spacing w:before="202" w:line="276" w:lineRule="auto"/>
        <w:ind w:right="138" w:firstLine="706"/>
        <w:jc w:val="both"/>
        <w:rPr>
          <w:sz w:val="26"/>
        </w:rPr>
      </w:pPr>
      <w:r>
        <w:rPr>
          <w:color w:val="202020"/>
          <w:sz w:val="26"/>
        </w:rPr>
        <w:t>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10 рабочих</w:t>
      </w:r>
      <w:r>
        <w:rPr>
          <w:color w:val="202020"/>
          <w:spacing w:val="40"/>
          <w:sz w:val="26"/>
        </w:rPr>
        <w:t xml:space="preserve"> </w:t>
      </w:r>
      <w:r>
        <w:rPr>
          <w:color w:val="202020"/>
          <w:sz w:val="26"/>
        </w:rPr>
        <w:t xml:space="preserve">дней со дня размещения проекта правового акта, указанного в </w:t>
      </w:r>
      <w:hyperlink r:id="rId11">
        <w:r>
          <w:rPr>
            <w:sz w:val="26"/>
          </w:rPr>
          <w:t>пункте 1</w:t>
        </w:r>
      </w:hyperlink>
      <w:r>
        <w:rPr>
          <w:sz w:val="26"/>
        </w:rPr>
        <w:t xml:space="preserve"> н</w:t>
      </w:r>
      <w:r>
        <w:rPr>
          <w:color w:val="202020"/>
          <w:sz w:val="26"/>
        </w:rPr>
        <w:t>астоящих Требований, в единой информационной системе в сфере закупок.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53"/>
        </w:tabs>
        <w:spacing w:before="201" w:line="273" w:lineRule="auto"/>
        <w:ind w:firstLine="706"/>
        <w:jc w:val="both"/>
        <w:rPr>
          <w:sz w:val="26"/>
        </w:rPr>
      </w:pPr>
      <w:r>
        <w:rPr>
          <w:color w:val="202020"/>
          <w:sz w:val="26"/>
        </w:rPr>
        <w:t xml:space="preserve">Орган местного самоуправления, разработавший проект соответствующего правового акта,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2">
        <w:r>
          <w:rPr>
            <w:sz w:val="26"/>
          </w:rPr>
          <w:t>7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 xml:space="preserve">настоящих </w:t>
      </w:r>
      <w:r>
        <w:rPr>
          <w:color w:val="202020"/>
          <w:spacing w:val="-2"/>
          <w:sz w:val="26"/>
        </w:rPr>
        <w:t>Требований.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53"/>
        </w:tabs>
        <w:spacing w:before="216" w:line="276" w:lineRule="auto"/>
        <w:ind w:right="142" w:firstLine="706"/>
        <w:jc w:val="both"/>
        <w:rPr>
          <w:sz w:val="26"/>
        </w:rPr>
      </w:pPr>
      <w:r>
        <w:rPr>
          <w:color w:val="202020"/>
          <w:sz w:val="26"/>
        </w:rPr>
        <w:t>Орган местного самоуправления, разработавший проект соответствующего правового акта, не позднее 30 дней со дня истечения срока, указанного в пункте 7 настоящих требований, размещает в единой информационной системе в сфере</w:t>
      </w:r>
      <w:r>
        <w:rPr>
          <w:color w:val="202020"/>
          <w:spacing w:val="40"/>
          <w:sz w:val="26"/>
        </w:rPr>
        <w:t xml:space="preserve"> </w:t>
      </w:r>
      <w:r>
        <w:rPr>
          <w:color w:val="202020"/>
          <w:sz w:val="26"/>
        </w:rPr>
        <w:t>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F7315B" w:rsidRDefault="00F7315B">
      <w:pPr>
        <w:pStyle w:val="a4"/>
        <w:spacing w:line="276" w:lineRule="auto"/>
        <w:rPr>
          <w:sz w:val="26"/>
        </w:rPr>
        <w:sectPr w:rsidR="00F7315B" w:rsidSect="009518EB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>
      <w:pPr>
        <w:pStyle w:val="a4"/>
        <w:numPr>
          <w:ilvl w:val="0"/>
          <w:numId w:val="1"/>
        </w:numPr>
        <w:tabs>
          <w:tab w:val="left" w:pos="1364"/>
        </w:tabs>
        <w:spacing w:line="276" w:lineRule="auto"/>
        <w:ind w:right="144" w:firstLine="706"/>
        <w:jc w:val="both"/>
        <w:rPr>
          <w:sz w:val="26"/>
        </w:rPr>
      </w:pPr>
      <w:r>
        <w:rPr>
          <w:color w:val="202020"/>
          <w:sz w:val="26"/>
        </w:rPr>
        <w:lastRenderedPageBreak/>
        <w:t xml:space="preserve">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</w:t>
      </w:r>
      <w:r>
        <w:rPr>
          <w:color w:val="202020"/>
          <w:spacing w:val="-4"/>
          <w:sz w:val="26"/>
        </w:rPr>
        <w:t>акта.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287"/>
        </w:tabs>
        <w:spacing w:before="199" w:line="276" w:lineRule="auto"/>
        <w:ind w:right="145" w:firstLine="706"/>
        <w:jc w:val="both"/>
        <w:rPr>
          <w:sz w:val="26"/>
        </w:rPr>
      </w:pPr>
      <w:r>
        <w:rPr>
          <w:color w:val="202020"/>
          <w:sz w:val="26"/>
        </w:rPr>
        <w:t xml:space="preserve">Органы местного самоуправления до 1 июля текущего финансового года принимают правовые акты, указанные в </w:t>
      </w:r>
      <w:hyperlink r:id="rId13">
        <w:r>
          <w:rPr>
            <w:sz w:val="26"/>
          </w:rPr>
          <w:t>абзаце втором подпункта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на следующий финансовый год.</w:t>
      </w:r>
    </w:p>
    <w:p w:rsidR="00F7315B" w:rsidRDefault="00000000">
      <w:pPr>
        <w:pStyle w:val="a3"/>
        <w:spacing w:before="203" w:line="276" w:lineRule="auto"/>
        <w:ind w:right="136"/>
      </w:pPr>
      <w:r>
        <w:rPr>
          <w:color w:val="202020"/>
        </w:rPr>
        <w:t xml:space="preserve">При обосновании объекта и (или) объектов закупки учитываются изменения, внесенные в правовые акты, указанные </w:t>
      </w:r>
      <w:r>
        <w:t xml:space="preserve">в </w:t>
      </w:r>
      <w:hyperlink r:id="rId14">
        <w:r>
          <w:t>абзаце втором подпункта «б» пункта 1</w:t>
        </w:r>
      </w:hyperlink>
      <w:r>
        <w:t xml:space="preserve"> </w:t>
      </w:r>
      <w:r>
        <w:rPr>
          <w:color w:val="202020"/>
        </w:rPr>
        <w:t xml:space="preserve">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Администрации </w:t>
      </w:r>
      <w:r w:rsidR="009518EB">
        <w:rPr>
          <w:color w:val="202020"/>
        </w:rPr>
        <w:t>Шульгин-</w:t>
      </w:r>
      <w:proofErr w:type="spellStart"/>
      <w:r w:rsidR="009518EB">
        <w:rPr>
          <w:color w:val="202020"/>
        </w:rPr>
        <w:t>Логского</w:t>
      </w:r>
      <w:proofErr w:type="spellEnd"/>
      <w:r>
        <w:rPr>
          <w:color w:val="202020"/>
        </w:rPr>
        <w:t xml:space="preserve"> сельсовета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района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края.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12"/>
        </w:tabs>
        <w:spacing w:before="198" w:line="276" w:lineRule="auto"/>
        <w:ind w:firstLine="706"/>
        <w:jc w:val="both"/>
        <w:rPr>
          <w:sz w:val="26"/>
        </w:rPr>
      </w:pPr>
      <w:r>
        <w:rPr>
          <w:color w:val="202020"/>
          <w:sz w:val="26"/>
        </w:rPr>
        <w:t xml:space="preserve">Правовые акты, предусмотренные </w:t>
      </w:r>
      <w:hyperlink r:id="rId15">
        <w:r>
          <w:rPr>
            <w:sz w:val="26"/>
          </w:rPr>
          <w:t>подпунктом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 xml:space="preserve">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6">
        <w:r>
          <w:rPr>
            <w:sz w:val="26"/>
          </w:rPr>
          <w:t>пунктом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11 настоящих Требований.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50"/>
        </w:tabs>
        <w:spacing w:before="205" w:line="276" w:lineRule="auto"/>
        <w:ind w:right="132" w:firstLine="706"/>
        <w:jc w:val="both"/>
        <w:rPr>
          <w:sz w:val="26"/>
        </w:rPr>
      </w:pPr>
      <w:r>
        <w:rPr>
          <w:color w:val="202020"/>
          <w:sz w:val="26"/>
        </w:rPr>
        <w:t xml:space="preserve">Органы местного самоуправления в течение 7 рабочих дней со дня принятия правовых актов, указанных в </w:t>
      </w:r>
      <w:hyperlink r:id="rId17">
        <w:r>
          <w:rPr>
            <w:color w:val="202020"/>
            <w:sz w:val="26"/>
          </w:rPr>
          <w:t>подпункте «б» пункта 1</w:t>
        </w:r>
      </w:hyperlink>
      <w:r>
        <w:rPr>
          <w:color w:val="202020"/>
          <w:sz w:val="26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965"/>
        </w:tabs>
        <w:spacing w:before="199" w:line="268" w:lineRule="auto"/>
        <w:ind w:right="133" w:firstLine="393"/>
        <w:jc w:val="left"/>
        <w:rPr>
          <w:sz w:val="26"/>
        </w:rPr>
      </w:pPr>
      <w:r>
        <w:rPr>
          <w:color w:val="202020"/>
          <w:sz w:val="26"/>
        </w:rPr>
        <w:t>Внесение</w:t>
      </w:r>
      <w:r>
        <w:rPr>
          <w:color w:val="202020"/>
          <w:spacing w:val="38"/>
          <w:sz w:val="26"/>
        </w:rPr>
        <w:t xml:space="preserve"> </w:t>
      </w:r>
      <w:r>
        <w:rPr>
          <w:color w:val="202020"/>
          <w:sz w:val="26"/>
        </w:rPr>
        <w:t>изменений</w:t>
      </w:r>
      <w:r>
        <w:rPr>
          <w:color w:val="202020"/>
          <w:spacing w:val="34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40"/>
          <w:sz w:val="26"/>
        </w:rPr>
        <w:t xml:space="preserve"> </w:t>
      </w:r>
      <w:r>
        <w:rPr>
          <w:color w:val="202020"/>
          <w:sz w:val="26"/>
        </w:rPr>
        <w:t>правовые</w:t>
      </w:r>
      <w:r>
        <w:rPr>
          <w:color w:val="202020"/>
          <w:spacing w:val="38"/>
          <w:sz w:val="26"/>
        </w:rPr>
        <w:t xml:space="preserve"> </w:t>
      </w:r>
      <w:r>
        <w:rPr>
          <w:color w:val="202020"/>
          <w:sz w:val="26"/>
        </w:rPr>
        <w:t>акты,</w:t>
      </w:r>
      <w:r>
        <w:rPr>
          <w:color w:val="202020"/>
          <w:spacing w:val="40"/>
          <w:sz w:val="26"/>
        </w:rPr>
        <w:t xml:space="preserve"> </w:t>
      </w:r>
      <w:r>
        <w:rPr>
          <w:color w:val="202020"/>
          <w:sz w:val="26"/>
        </w:rPr>
        <w:t>указанные</w:t>
      </w:r>
      <w:r>
        <w:rPr>
          <w:color w:val="202020"/>
          <w:spacing w:val="38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40"/>
          <w:sz w:val="26"/>
        </w:rPr>
        <w:t xml:space="preserve"> </w:t>
      </w:r>
      <w:hyperlink r:id="rId18">
        <w:r>
          <w:rPr>
            <w:color w:val="202020"/>
            <w:sz w:val="26"/>
          </w:rPr>
          <w:t>подпункте</w:t>
        </w:r>
        <w:r>
          <w:rPr>
            <w:color w:val="202020"/>
            <w:spacing w:val="38"/>
            <w:sz w:val="26"/>
          </w:rPr>
          <w:t xml:space="preserve"> </w:t>
        </w:r>
        <w:r>
          <w:rPr>
            <w:color w:val="202020"/>
            <w:sz w:val="26"/>
          </w:rPr>
          <w:t>«б»</w:t>
        </w:r>
        <w:r>
          <w:rPr>
            <w:color w:val="202020"/>
            <w:spacing w:val="38"/>
            <w:sz w:val="26"/>
          </w:rPr>
          <w:t xml:space="preserve"> </w:t>
        </w:r>
        <w:r>
          <w:rPr>
            <w:color w:val="202020"/>
            <w:sz w:val="26"/>
          </w:rPr>
          <w:t>пункта</w:t>
        </w:r>
        <w:r>
          <w:rPr>
            <w:color w:val="202020"/>
            <w:spacing w:val="38"/>
            <w:sz w:val="26"/>
          </w:rPr>
          <w:t xml:space="preserve"> </w:t>
        </w:r>
        <w:r>
          <w:rPr>
            <w:color w:val="202020"/>
            <w:sz w:val="26"/>
          </w:rPr>
          <w:t>1</w:t>
        </w:r>
      </w:hyperlink>
      <w:r>
        <w:rPr>
          <w:color w:val="202020"/>
          <w:sz w:val="26"/>
        </w:rPr>
        <w:t xml:space="preserve"> настоящих Требований, осуществляется в порядке, установленном для их принятия.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93"/>
        </w:tabs>
        <w:spacing w:before="219" w:line="276" w:lineRule="auto"/>
        <w:ind w:right="144" w:firstLine="706"/>
        <w:jc w:val="both"/>
        <w:rPr>
          <w:sz w:val="26"/>
        </w:rPr>
      </w:pPr>
      <w:r>
        <w:rPr>
          <w:color w:val="202020"/>
          <w:sz w:val="26"/>
        </w:rPr>
        <w:t xml:space="preserve">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должно </w:t>
      </w:r>
      <w:r>
        <w:rPr>
          <w:color w:val="202020"/>
          <w:spacing w:val="-2"/>
          <w:sz w:val="26"/>
        </w:rPr>
        <w:t>определять:</w:t>
      </w:r>
    </w:p>
    <w:p w:rsidR="00F7315B" w:rsidRDefault="00000000">
      <w:pPr>
        <w:pStyle w:val="a3"/>
        <w:spacing w:before="199" w:line="276" w:lineRule="auto"/>
        <w:ind w:right="137"/>
      </w:pPr>
      <w:r>
        <w:rPr>
          <w:color w:val="202020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F7315B" w:rsidRDefault="00000000">
      <w:pPr>
        <w:pStyle w:val="a3"/>
        <w:spacing w:before="200" w:line="276" w:lineRule="auto"/>
        <w:ind w:right="140"/>
      </w:pPr>
      <w:r>
        <w:rPr>
          <w:color w:val="202020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учреждениями, бюджетными учреждениями и муниципальными унитарными предприятиями (далее — ведомственный перечень);</w:t>
      </w:r>
    </w:p>
    <w:p w:rsidR="00F7315B" w:rsidRDefault="00000000">
      <w:pPr>
        <w:pStyle w:val="a3"/>
        <w:spacing w:before="196"/>
        <w:ind w:left="847" w:firstLine="0"/>
        <w:jc w:val="left"/>
      </w:pPr>
      <w:r>
        <w:rPr>
          <w:color w:val="202020"/>
        </w:rPr>
        <w:t>в)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примерную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форму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ведомственного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перечня.</w:t>
      </w:r>
    </w:p>
    <w:p w:rsidR="00F7315B" w:rsidRDefault="00F7315B">
      <w:pPr>
        <w:pStyle w:val="a3"/>
        <w:jc w:val="left"/>
        <w:sectPr w:rsidR="00F7315B" w:rsidSect="009518EB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>
      <w:pPr>
        <w:pStyle w:val="a4"/>
        <w:numPr>
          <w:ilvl w:val="0"/>
          <w:numId w:val="1"/>
        </w:numPr>
        <w:tabs>
          <w:tab w:val="left" w:pos="1393"/>
        </w:tabs>
        <w:spacing w:line="273" w:lineRule="auto"/>
        <w:ind w:right="149" w:firstLine="706"/>
        <w:jc w:val="both"/>
        <w:rPr>
          <w:sz w:val="26"/>
        </w:rPr>
      </w:pPr>
      <w:r>
        <w:rPr>
          <w:color w:val="202020"/>
          <w:sz w:val="26"/>
        </w:rPr>
        <w:lastRenderedPageBreak/>
        <w:t>Постановление Администрации, утверждающее правила определения нормативных затрат, должно определять:</w:t>
      </w:r>
    </w:p>
    <w:p w:rsidR="00F7315B" w:rsidRDefault="00000000">
      <w:pPr>
        <w:pStyle w:val="a3"/>
        <w:spacing w:before="201"/>
        <w:ind w:left="847" w:firstLine="0"/>
        <w:jc w:val="left"/>
      </w:pPr>
      <w:r>
        <w:rPr>
          <w:color w:val="202020"/>
        </w:rPr>
        <w:t>а)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порядок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расчета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нормативных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затрат,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том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числе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формулы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расчета;</w:t>
      </w:r>
    </w:p>
    <w:p w:rsidR="00F7315B" w:rsidRDefault="00000000">
      <w:pPr>
        <w:pStyle w:val="a3"/>
        <w:spacing w:before="249" w:line="273" w:lineRule="auto"/>
        <w:ind w:right="145"/>
      </w:pPr>
      <w:r>
        <w:rPr>
          <w:color w:val="202020"/>
        </w:rPr>
        <w:t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F7315B" w:rsidRDefault="00000000">
      <w:pPr>
        <w:pStyle w:val="a3"/>
        <w:spacing w:before="206" w:line="276" w:lineRule="auto"/>
        <w:ind w:right="139"/>
      </w:pPr>
      <w:r>
        <w:rPr>
          <w:color w:val="202020"/>
        </w:rPr>
        <w:t>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432"/>
        </w:tabs>
        <w:spacing w:before="203" w:line="273" w:lineRule="auto"/>
        <w:ind w:right="145" w:firstLine="706"/>
        <w:jc w:val="both"/>
        <w:rPr>
          <w:sz w:val="26"/>
        </w:rPr>
      </w:pPr>
      <w:r>
        <w:rPr>
          <w:color w:val="202020"/>
          <w:sz w:val="26"/>
        </w:rPr>
        <w:t>Правовые акты органов местного самоуправления, утверждающие требования к отдельным видам товаров, работ, услуг, закупаемым органами местного самоуправления должны содержать следующие сведения:</w:t>
      </w:r>
    </w:p>
    <w:p w:rsidR="00F7315B" w:rsidRDefault="00000000">
      <w:pPr>
        <w:pStyle w:val="a3"/>
        <w:spacing w:before="212" w:line="273" w:lineRule="auto"/>
        <w:ind w:right="149"/>
      </w:pPr>
      <w:r>
        <w:rPr>
          <w:color w:val="202020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7315B" w:rsidRDefault="00000000">
      <w:pPr>
        <w:pStyle w:val="a3"/>
        <w:spacing w:before="206" w:line="273" w:lineRule="auto"/>
        <w:ind w:right="150"/>
      </w:pPr>
      <w:r>
        <w:rPr>
          <w:color w:val="202020"/>
        </w:rPr>
        <w:t>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470"/>
        </w:tabs>
        <w:spacing w:before="207" w:line="276" w:lineRule="auto"/>
        <w:ind w:right="143" w:firstLine="706"/>
        <w:jc w:val="both"/>
        <w:rPr>
          <w:sz w:val="26"/>
        </w:rPr>
      </w:pPr>
      <w:r>
        <w:rPr>
          <w:color w:val="202020"/>
          <w:sz w:val="26"/>
        </w:rPr>
        <w:t>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432"/>
        </w:tabs>
        <w:spacing w:before="199" w:line="273" w:lineRule="auto"/>
        <w:ind w:right="149" w:firstLine="706"/>
        <w:jc w:val="both"/>
        <w:rPr>
          <w:sz w:val="26"/>
        </w:rPr>
      </w:pPr>
      <w:r>
        <w:rPr>
          <w:color w:val="202020"/>
          <w:sz w:val="26"/>
        </w:rPr>
        <w:t>Правовые акты органов местного самоуправления, утверждающие нормативные затраты, должны определять:</w:t>
      </w:r>
    </w:p>
    <w:p w:rsidR="00F7315B" w:rsidRDefault="00000000">
      <w:pPr>
        <w:pStyle w:val="a3"/>
        <w:spacing w:before="207" w:line="273" w:lineRule="auto"/>
        <w:ind w:right="150"/>
      </w:pPr>
      <w:r>
        <w:rPr>
          <w:color w:val="202020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7315B" w:rsidRDefault="00000000">
      <w:pPr>
        <w:pStyle w:val="a3"/>
        <w:spacing w:before="207" w:line="273" w:lineRule="auto"/>
        <w:ind w:right="137"/>
      </w:pPr>
      <w:r>
        <w:rPr>
          <w:color w:val="202020"/>
        </w:rPr>
        <w:t xml:space="preserve">б) нормативы количества и (или) цены товаров, работ, услуг, в том числе сгруппированные по должностям работников и (или) категориям должностей </w:t>
      </w:r>
      <w:r>
        <w:rPr>
          <w:color w:val="202020"/>
          <w:spacing w:val="-2"/>
        </w:rPr>
        <w:t>работников.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93"/>
        </w:tabs>
        <w:spacing w:before="211" w:line="273" w:lineRule="auto"/>
        <w:ind w:firstLine="706"/>
        <w:jc w:val="both"/>
        <w:rPr>
          <w:sz w:val="26"/>
        </w:rPr>
      </w:pPr>
      <w:r>
        <w:rPr>
          <w:color w:val="202020"/>
          <w:sz w:val="26"/>
        </w:rPr>
        <w:t xml:space="preserve">Правовые акты, указанные </w:t>
      </w:r>
      <w:r>
        <w:rPr>
          <w:sz w:val="26"/>
        </w:rPr>
        <w:t xml:space="preserve">в </w:t>
      </w:r>
      <w:hyperlink r:id="rId19">
        <w:r>
          <w:rPr>
            <w:sz w:val="26"/>
          </w:rPr>
          <w:t>подпункте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36"/>
        </w:tabs>
        <w:spacing w:before="212" w:line="276" w:lineRule="auto"/>
        <w:ind w:right="139" w:firstLine="706"/>
        <w:jc w:val="both"/>
        <w:rPr>
          <w:sz w:val="26"/>
        </w:rPr>
      </w:pPr>
      <w:r>
        <w:rPr>
          <w:color w:val="202020"/>
          <w:sz w:val="26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sectPr w:rsidR="00F7315B" w:rsidSect="009518EB">
      <w:pgSz w:w="11910" w:h="16840"/>
      <w:pgMar w:top="1134" w:right="567" w:bottom="1134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4014B"/>
    <w:multiLevelType w:val="hybridMultilevel"/>
    <w:tmpl w:val="A86498E0"/>
    <w:lvl w:ilvl="0" w:tplc="41DADCD0">
      <w:start w:val="1"/>
      <w:numFmt w:val="decimal"/>
      <w:lvlText w:val="%1."/>
      <w:lvlJc w:val="left"/>
      <w:pPr>
        <w:ind w:left="141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6"/>
        <w:szCs w:val="26"/>
        <w:lang w:val="ru-RU" w:eastAsia="en-US" w:bidi="ar-SA"/>
      </w:rPr>
    </w:lvl>
    <w:lvl w:ilvl="1" w:tplc="9EA0057A">
      <w:numFmt w:val="bullet"/>
      <w:lvlText w:val="•"/>
      <w:lvlJc w:val="left"/>
      <w:pPr>
        <w:ind w:left="1118" w:hanging="389"/>
      </w:pPr>
      <w:rPr>
        <w:rFonts w:hint="default"/>
        <w:lang w:val="ru-RU" w:eastAsia="en-US" w:bidi="ar-SA"/>
      </w:rPr>
    </w:lvl>
    <w:lvl w:ilvl="2" w:tplc="9BCEC19E">
      <w:numFmt w:val="bullet"/>
      <w:lvlText w:val="•"/>
      <w:lvlJc w:val="left"/>
      <w:pPr>
        <w:ind w:left="2096" w:hanging="389"/>
      </w:pPr>
      <w:rPr>
        <w:rFonts w:hint="default"/>
        <w:lang w:val="ru-RU" w:eastAsia="en-US" w:bidi="ar-SA"/>
      </w:rPr>
    </w:lvl>
    <w:lvl w:ilvl="3" w:tplc="79449B2E">
      <w:numFmt w:val="bullet"/>
      <w:lvlText w:val="•"/>
      <w:lvlJc w:val="left"/>
      <w:pPr>
        <w:ind w:left="3074" w:hanging="389"/>
      </w:pPr>
      <w:rPr>
        <w:rFonts w:hint="default"/>
        <w:lang w:val="ru-RU" w:eastAsia="en-US" w:bidi="ar-SA"/>
      </w:rPr>
    </w:lvl>
    <w:lvl w:ilvl="4" w:tplc="C9D2176E">
      <w:numFmt w:val="bullet"/>
      <w:lvlText w:val="•"/>
      <w:lvlJc w:val="left"/>
      <w:pPr>
        <w:ind w:left="4052" w:hanging="389"/>
      </w:pPr>
      <w:rPr>
        <w:rFonts w:hint="default"/>
        <w:lang w:val="ru-RU" w:eastAsia="en-US" w:bidi="ar-SA"/>
      </w:rPr>
    </w:lvl>
    <w:lvl w:ilvl="5" w:tplc="4EBA9CD0">
      <w:numFmt w:val="bullet"/>
      <w:lvlText w:val="•"/>
      <w:lvlJc w:val="left"/>
      <w:pPr>
        <w:ind w:left="5030" w:hanging="389"/>
      </w:pPr>
      <w:rPr>
        <w:rFonts w:hint="default"/>
        <w:lang w:val="ru-RU" w:eastAsia="en-US" w:bidi="ar-SA"/>
      </w:rPr>
    </w:lvl>
    <w:lvl w:ilvl="6" w:tplc="82045EB2">
      <w:numFmt w:val="bullet"/>
      <w:lvlText w:val="•"/>
      <w:lvlJc w:val="left"/>
      <w:pPr>
        <w:ind w:left="6008" w:hanging="389"/>
      </w:pPr>
      <w:rPr>
        <w:rFonts w:hint="default"/>
        <w:lang w:val="ru-RU" w:eastAsia="en-US" w:bidi="ar-SA"/>
      </w:rPr>
    </w:lvl>
    <w:lvl w:ilvl="7" w:tplc="64C437A6">
      <w:numFmt w:val="bullet"/>
      <w:lvlText w:val="•"/>
      <w:lvlJc w:val="left"/>
      <w:pPr>
        <w:ind w:left="6986" w:hanging="389"/>
      </w:pPr>
      <w:rPr>
        <w:rFonts w:hint="default"/>
        <w:lang w:val="ru-RU" w:eastAsia="en-US" w:bidi="ar-SA"/>
      </w:rPr>
    </w:lvl>
    <w:lvl w:ilvl="8" w:tplc="60644698">
      <w:numFmt w:val="bullet"/>
      <w:lvlText w:val="•"/>
      <w:lvlJc w:val="left"/>
      <w:pPr>
        <w:ind w:left="7964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6B044AC4"/>
    <w:multiLevelType w:val="hybridMultilevel"/>
    <w:tmpl w:val="228E204C"/>
    <w:lvl w:ilvl="0" w:tplc="788AC31E">
      <w:start w:val="1"/>
      <w:numFmt w:val="decimal"/>
      <w:lvlText w:val="%1."/>
      <w:lvlJc w:val="left"/>
      <w:pPr>
        <w:ind w:left="14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70B74C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88B86544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5B6C98DC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A386E78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5F20CB5C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0F9C3520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752476C2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54CC69A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num w:numId="1" w16cid:durableId="630553274">
    <w:abstractNumId w:val="0"/>
  </w:num>
  <w:num w:numId="2" w16cid:durableId="206012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5B"/>
    <w:rsid w:val="00237A13"/>
    <w:rsid w:val="009518EB"/>
    <w:rsid w:val="00C87B18"/>
    <w:rsid w:val="00F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D1C7"/>
  <w15:docId w15:val="{2B741319-5F0B-4B85-9566-86C8E02C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72"/>
      <w:ind w:left="141" w:right="136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dovo-ishutkino.ru/documents/order/detail.php?id=1477531&amp;sub_1001" TargetMode="External"/><Relationship Id="rId13" Type="http://schemas.openxmlformats.org/officeDocument/2006/relationships/hyperlink" Target="https://mordovo-ishutkino.ru/documents/order/detail.php?id=1477531&amp;sub_100123" TargetMode="External"/><Relationship Id="rId18" Type="http://schemas.openxmlformats.org/officeDocument/2006/relationships/hyperlink" Target="https://mordovo-ishutkino.ru/documents/order/detail.php?id=1477531&amp;sub_100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rdovo-ishutkino.ru/documents/order/detail.php?id=1477531&amp;sub_10012" TargetMode="External"/><Relationship Id="rId12" Type="http://schemas.openxmlformats.org/officeDocument/2006/relationships/hyperlink" Target="http://internet.garant.ru/document/redirect/71033498/1006" TargetMode="External"/><Relationship Id="rId17" Type="http://schemas.openxmlformats.org/officeDocument/2006/relationships/hyperlink" Target="https://mordovo-ishutkino.ru/documents/order/detail.php?id=1477531&amp;sub_10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rdovo-ishutkino.ru/documents/order/detail.php?id=1477531&amp;sub_10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rdovo-ishutkino.ru/documents/order/detail.php?id=1477531&amp;sub_10012" TargetMode="External"/><Relationship Id="rId11" Type="http://schemas.openxmlformats.org/officeDocument/2006/relationships/hyperlink" Target="https://mordovo-ishutkino.ru/documents/order/detail.php?id=1477531&amp;sub_1001" TargetMode="External"/><Relationship Id="rId5" Type="http://schemas.openxmlformats.org/officeDocument/2006/relationships/hyperlink" Target="https://mordovo-ishutkino.ru/documents/order/detail.php?id=1477531&amp;sub_100112" TargetMode="External"/><Relationship Id="rId15" Type="http://schemas.openxmlformats.org/officeDocument/2006/relationships/hyperlink" Target="https://mordovo-ishutkino.ru/documents/order/detail.php?id=1477531&amp;sub_10012" TargetMode="External"/><Relationship Id="rId10" Type="http://schemas.openxmlformats.org/officeDocument/2006/relationships/hyperlink" Target="http://internet.garant.ru/document/redirect/71033498/0" TargetMode="External"/><Relationship Id="rId19" Type="http://schemas.openxmlformats.org/officeDocument/2006/relationships/hyperlink" Target="https://mordovo-ishutkino.ru/documents/order/detail.php?id=1477531&amp;sub_1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hyperlink" Target="https://mordovo-ishutkino.ru/documents/order/detail.php?id=1477531&amp;sub_100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1923</Words>
  <Characters>10965</Characters>
  <Application>Microsoft Office Word</Application>
  <DocSecurity>0</DocSecurity>
  <Lines>91</Lines>
  <Paragraphs>25</Paragraphs>
  <ScaleCrop>false</ScaleCrop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3</cp:revision>
  <cp:lastPrinted>2025-05-21T04:04:00Z</cp:lastPrinted>
  <dcterms:created xsi:type="dcterms:W3CDTF">2025-05-21T04:01:00Z</dcterms:created>
  <dcterms:modified xsi:type="dcterms:W3CDTF">2025-05-21T04:04:00Z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